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1CE0EEFB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74C4EA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49F959E6" w:rsidR="00A50674" w:rsidRPr="00C94756" w:rsidRDefault="00A50674" w:rsidP="004D66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bookmarkStart w:id="0" w:name="_Hlk74820802"/>
                            <w:r w:rsidR="009A24F2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66CA" w:rsidRPr="009A24F2">
                              <w:rPr>
                                <w:noProof/>
                                <w:color w:val="60000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MERCADO IMOBILIÁRIO | VISTOS GOLD | REGIME DE RESIDÊNCIA NÃO HABITUAL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49F959E6" w:rsidR="00A50674" w:rsidRPr="00C94756" w:rsidRDefault="00A50674" w:rsidP="004D66CA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bookmarkStart w:id="1" w:name="_Hlk74820802"/>
                      <w:r w:rsidR="009A24F2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66CA" w:rsidRPr="009A24F2">
                        <w:rPr>
                          <w:noProof/>
                          <w:color w:val="60000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MERCADO IMOBILIÁRIO | VISTOS GOLD | REGIME DE RESIDÊNCIA NÃO HABITUAL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7C3CC2D6" w:rsidR="00EF09CB" w:rsidRDefault="004D66CA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19DA0CD" wp14:editId="73E6B1C0">
            <wp:simplePos x="0" y="0"/>
            <wp:positionH relativeFrom="column">
              <wp:posOffset>276225</wp:posOffset>
            </wp:positionH>
            <wp:positionV relativeFrom="paragraph">
              <wp:posOffset>86492</wp:posOffset>
            </wp:positionV>
            <wp:extent cx="2743633" cy="838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3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D2B7B8C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60408B" w14:textId="65BB002B" w:rsidR="007961F2" w:rsidRPr="00D05BF8" w:rsidRDefault="007961F2" w:rsidP="0066286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61F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PROGRAMA </w:t>
                            </w:r>
                            <w:r w:rsidR="00F14E4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FORMAÇÃO </w:t>
                            </w:r>
                            <w:r w:rsidR="004D66CA" w:rsidRPr="004D6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MERCADO IMOBILIÁRIO | VISTOS GOLD | REGIME DE RESIDÊNCIA NÃO HABITUAL</w:t>
                            </w:r>
                            <w:r w:rsidR="004D6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4D66CA" w:rsidRPr="004D6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6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D66C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SETEMBRO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66286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0560408B" w14:textId="65BB002B" w:rsidR="007961F2" w:rsidRPr="00D05BF8" w:rsidRDefault="007961F2" w:rsidP="0066286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61F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PROGRAMA </w:t>
                      </w:r>
                      <w:r w:rsidR="00F14E4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FORMAÇÃO </w:t>
                      </w:r>
                      <w:r w:rsidR="004D66CA" w:rsidRPr="004D66CA">
                        <w:rPr>
                          <w:rFonts w:ascii="Calibri" w:hAnsi="Calibri"/>
                          <w:sz w:val="18"/>
                          <w:szCs w:val="18"/>
                        </w:rPr>
                        <w:t>MERCADO IMOBILIÁRIO | VISTOS GOLD | REGIME DE RESIDÊNCIA NÃO HABITUAL</w:t>
                      </w:r>
                      <w:r w:rsidR="004D66C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-</w:t>
                      </w:r>
                      <w:r w:rsidR="004D66CA" w:rsidRPr="004D66C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4D66CA">
                        <w:rPr>
                          <w:rFonts w:ascii="Calibri" w:hAnsi="Calibri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4D66CA">
                        <w:rPr>
                          <w:rFonts w:ascii="Calibri" w:hAnsi="Calibri"/>
                          <w:sz w:val="18"/>
                          <w:szCs w:val="18"/>
                        </w:rPr>
                        <w:t>SETEMBRO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202</w:t>
                      </w:r>
                      <w:r w:rsidR="00662862">
                        <w:rPr>
                          <w:rFonts w:ascii="Calibri" w:hAnsi="Calibri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51FCA0D9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2CAAE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B8Jw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754E7A11" w:rsidR="009450F6" w:rsidRPr="00FF3EA4" w:rsidRDefault="00662862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24F2">
              <w:rPr>
                <w:b/>
                <w:color w:val="600000"/>
                <w:sz w:val="20"/>
                <w:szCs w:val="20"/>
              </w:rPr>
              <w:t>1</w:t>
            </w:r>
            <w:r w:rsidR="009A24F2" w:rsidRPr="009A24F2">
              <w:rPr>
                <w:b/>
                <w:color w:val="600000"/>
                <w:sz w:val="20"/>
                <w:szCs w:val="20"/>
              </w:rPr>
              <w:t>50</w:t>
            </w:r>
            <w:r w:rsidR="005773F6" w:rsidRPr="009A24F2">
              <w:rPr>
                <w:b/>
                <w:color w:val="600000"/>
                <w:sz w:val="20"/>
                <w:szCs w:val="20"/>
              </w:rPr>
              <w:t>,00€</w:t>
            </w:r>
            <w:r w:rsidR="007961F2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7961F2" w:rsidRPr="007961F2"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7961F2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6AB7E80A" w:rsidR="00D202BF" w:rsidRDefault="007961F2" w:rsidP="00D05B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F84C80F" w14:textId="3CED05F4" w:rsidR="001F6D19" w:rsidRPr="00594422" w:rsidRDefault="001F6D19" w:rsidP="007961F2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7961F2">
        <w:rPr>
          <w:b/>
          <w:sz w:val="20"/>
          <w:szCs w:val="20"/>
        </w:rPr>
        <w:t xml:space="preserve"> caso exista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</w:t>
      </w:r>
      <w:r w:rsidR="007961F2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Pr="00662862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662862">
                              <w:rPr>
                                <w:b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2EB72F6F" w14:textId="77777777" w:rsidR="007961F2" w:rsidRDefault="007961F2" w:rsidP="007961F2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Pr="00662862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662862">
                        <w:rPr>
                          <w:b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2EB72F6F" w14:textId="77777777" w:rsidR="007961F2" w:rsidRDefault="007961F2" w:rsidP="007961F2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D66CA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62862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961F2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A24F2"/>
    <w:rsid w:val="009C6D37"/>
    <w:rsid w:val="009D70C9"/>
    <w:rsid w:val="009E1256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75930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E7972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311A7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F4A"/>
    <w:rsid w:val="00E25318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14E46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8808-B99B-4C6B-8B40-442DD87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Cláudia Figueiredo</cp:lastModifiedBy>
  <cp:revision>2</cp:revision>
  <cp:lastPrinted>2021-06-17T10:41:00Z</cp:lastPrinted>
  <dcterms:created xsi:type="dcterms:W3CDTF">2021-06-17T10:42:00Z</dcterms:created>
  <dcterms:modified xsi:type="dcterms:W3CDTF">2021-06-17T10:42:00Z</dcterms:modified>
</cp:coreProperties>
</file>